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333" w:rsidRDefault="00403A00" w:rsidP="00285EF7">
      <w:pPr>
        <w:pStyle w:val="a6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0223D7" w:rsidRPr="000223D7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на уровне основного общего образования по русскому языку для </w:t>
      </w:r>
      <w:proofErr w:type="gramStart"/>
      <w:r w:rsidR="000223D7" w:rsidRPr="000223D7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="009A5A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223D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0223D7" w:rsidRPr="000223D7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класса общеобразова</w:t>
      </w:r>
      <w:r w:rsidR="00D1133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0223D7" w:rsidRPr="000223D7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D11333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="000223D7" w:rsidRPr="000223D7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 w:rsidR="00EA2A92" w:rsidRPr="000223D7">
        <w:rPr>
          <w:rFonts w:ascii="Times New Roman" w:eastAsia="Times New Roman" w:hAnsi="Times New Roman"/>
          <w:sz w:val="24"/>
          <w:szCs w:val="24"/>
          <w:lang w:eastAsia="ru-RU"/>
        </w:rPr>
        <w:t>ной</w:t>
      </w:r>
    </w:p>
    <w:p w:rsidR="000223D7" w:rsidRPr="000223D7" w:rsidRDefault="00D64132" w:rsidP="00285EF7">
      <w:pPr>
        <w:pStyle w:val="a6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23D7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0223D7" w:rsidRPr="000223D7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D11333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="000223D7" w:rsidRPr="000223D7">
        <w:rPr>
          <w:rFonts w:ascii="Times New Roman" w:eastAsia="Times New Roman" w:hAnsi="Times New Roman"/>
          <w:sz w:val="24"/>
          <w:szCs w:val="24"/>
          <w:lang w:eastAsia="ru-RU"/>
        </w:rPr>
        <w:t>ани</w:t>
      </w:r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0223D7" w:rsidRPr="000223D7">
        <w:rPr>
          <w:rFonts w:ascii="Times New Roman" w:eastAsia="Times New Roman" w:hAnsi="Times New Roman"/>
          <w:sz w:val="24"/>
          <w:szCs w:val="24"/>
          <w:lang w:eastAsia="ru-RU"/>
        </w:rPr>
        <w:t>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223D7" w:rsidRPr="000223D7">
        <w:rPr>
          <w:rFonts w:ascii="Times New Roman" w:eastAsia="Times New Roman" w:hAnsi="Times New Roman"/>
          <w:sz w:val="24"/>
          <w:szCs w:val="24"/>
          <w:lang w:eastAsia="ru-RU"/>
        </w:rPr>
        <w:t>составлена на основе:</w:t>
      </w:r>
    </w:p>
    <w:p w:rsidR="000223D7" w:rsidRPr="000223D7" w:rsidRDefault="000223D7" w:rsidP="00285EF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23D7">
        <w:rPr>
          <w:rFonts w:ascii="Times New Roman" w:eastAsia="Times New Roman" w:hAnsi="Times New Roman"/>
          <w:sz w:val="24"/>
          <w:szCs w:val="24"/>
          <w:lang w:eastAsia="ru-RU"/>
        </w:rPr>
        <w:t>-Федерального закона «Об образовании в Российской Федерации» №273 – ФЗ от 29 декабря 2012 г.;</w:t>
      </w:r>
    </w:p>
    <w:p w:rsidR="000223D7" w:rsidRPr="000223D7" w:rsidRDefault="000223D7" w:rsidP="00285EF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23D7">
        <w:rPr>
          <w:rFonts w:ascii="Times New Roman" w:eastAsia="Times New Roman" w:hAnsi="Times New Roman"/>
          <w:sz w:val="24"/>
          <w:szCs w:val="24"/>
          <w:lang w:eastAsia="ru-RU"/>
        </w:rPr>
        <w:t>- Федерального базисного учебного плана 2004 (ФБУП -2004) основного общего образования</w:t>
      </w:r>
      <w:proofErr w:type="gramStart"/>
      <w:r w:rsidRPr="000223D7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</w:p>
    <w:p w:rsidR="000223D7" w:rsidRPr="000223D7" w:rsidRDefault="000223D7" w:rsidP="00285EF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23D7">
        <w:rPr>
          <w:rFonts w:ascii="Times New Roman" w:eastAsia="Times New Roman" w:hAnsi="Times New Roman"/>
          <w:sz w:val="24"/>
          <w:szCs w:val="24"/>
          <w:lang w:eastAsia="ru-RU"/>
        </w:rPr>
        <w:t>-Письма Министерства общего и профессионального образования Ростовской области от 28.10.20</w:t>
      </w:r>
      <w:r w:rsidR="00D11333">
        <w:rPr>
          <w:rFonts w:ascii="Times New Roman" w:eastAsia="Times New Roman" w:hAnsi="Times New Roman"/>
          <w:sz w:val="24"/>
          <w:szCs w:val="24"/>
          <w:lang w:eastAsia="ru-RU"/>
        </w:rPr>
        <w:t xml:space="preserve">15 №24/4.1.1 -6587/м «О рабочих </w:t>
      </w:r>
      <w:r w:rsidRPr="000223D7">
        <w:rPr>
          <w:rFonts w:ascii="Times New Roman" w:eastAsia="Times New Roman" w:hAnsi="Times New Roman"/>
          <w:sz w:val="24"/>
          <w:szCs w:val="24"/>
          <w:lang w:eastAsia="ru-RU"/>
        </w:rPr>
        <w:t>программах учебных предметов»</w:t>
      </w:r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223D7" w:rsidRPr="000223D7" w:rsidRDefault="004A1C04" w:rsidP="00285EF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0223D7" w:rsidRPr="000223D7">
        <w:rPr>
          <w:rFonts w:ascii="Times New Roman" w:eastAsia="Times New Roman" w:hAnsi="Times New Roman"/>
          <w:sz w:val="24"/>
          <w:szCs w:val="24"/>
          <w:lang w:eastAsia="ru-RU"/>
        </w:rPr>
        <w:t>Концепции преподавания русского языка и литературы в Российской Федерации</w:t>
      </w:r>
      <w:proofErr w:type="gramStart"/>
      <w:r w:rsidR="000223D7" w:rsidRPr="000223D7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="000223D7" w:rsidRPr="000223D7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утвержденной Распоряжением Правительства Российской Федерации от 9 апреля 2016 года № 637-р;</w:t>
      </w:r>
    </w:p>
    <w:p w:rsidR="000223D7" w:rsidRPr="000223D7" w:rsidRDefault="000223D7" w:rsidP="00285EF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23D7">
        <w:rPr>
          <w:rFonts w:ascii="Times New Roman" w:eastAsia="Times New Roman" w:hAnsi="Times New Roman"/>
          <w:sz w:val="24"/>
          <w:szCs w:val="24"/>
          <w:lang w:eastAsia="ru-RU"/>
        </w:rPr>
        <w:t>-Пр</w:t>
      </w:r>
      <w:r w:rsidR="004A1C04">
        <w:rPr>
          <w:rFonts w:ascii="Times New Roman" w:eastAsia="Times New Roman" w:hAnsi="Times New Roman"/>
          <w:sz w:val="24"/>
          <w:szCs w:val="24"/>
          <w:lang w:eastAsia="ru-RU"/>
        </w:rPr>
        <w:t xml:space="preserve">имерной </w:t>
      </w:r>
      <w:r w:rsidRPr="000223D7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программы основного общего образования по  </w:t>
      </w:r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 xml:space="preserve">русскому языку, М.: Просвещение </w:t>
      </w:r>
      <w:r w:rsidRPr="000223D7">
        <w:rPr>
          <w:rFonts w:ascii="Times New Roman" w:eastAsia="Times New Roman" w:hAnsi="Times New Roman"/>
          <w:sz w:val="24"/>
          <w:szCs w:val="24"/>
          <w:lang w:eastAsia="ru-RU"/>
        </w:rPr>
        <w:t>2012 г</w:t>
      </w:r>
      <w:r w:rsidRPr="000223D7">
        <w:rPr>
          <w:rFonts w:ascii="Thames" w:eastAsia="Times New Roman" w:hAnsi="Thames"/>
          <w:sz w:val="24"/>
          <w:szCs w:val="24"/>
          <w:lang w:eastAsia="ru-RU"/>
        </w:rPr>
        <w:t>.</w:t>
      </w:r>
      <w:r w:rsidR="00227449">
        <w:rPr>
          <w:rFonts w:ascii="Thames" w:eastAsia="Times New Roman" w:hAnsi="Thames"/>
          <w:sz w:val="24"/>
          <w:szCs w:val="24"/>
          <w:lang w:eastAsia="ru-RU"/>
        </w:rPr>
        <w:t>;</w:t>
      </w:r>
    </w:p>
    <w:p w:rsidR="000223D7" w:rsidRPr="000223D7" w:rsidRDefault="000223D7" w:rsidP="00285EF7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23D7">
        <w:rPr>
          <w:rFonts w:ascii="Times New Roman" w:eastAsia="Times New Roman" w:hAnsi="Times New Roman" w:cs="Courier New"/>
          <w:sz w:val="24"/>
          <w:szCs w:val="24"/>
          <w:lang w:eastAsia="ru-RU"/>
        </w:rPr>
        <w:t>-</w:t>
      </w:r>
      <w:r w:rsidR="00227449">
        <w:rPr>
          <w:rFonts w:ascii="Times New Roman" w:eastAsia="Times New Roman" w:hAnsi="Times New Roman" w:cs="Courier New"/>
          <w:sz w:val="24"/>
          <w:szCs w:val="24"/>
          <w:lang w:eastAsia="ru-RU"/>
        </w:rPr>
        <w:t>П</w:t>
      </w:r>
      <w:r w:rsidRPr="000223D7">
        <w:rPr>
          <w:rFonts w:ascii="Times New Roman" w:eastAsia="Times New Roman" w:hAnsi="Times New Roman" w:cs="Courier New"/>
          <w:sz w:val="24"/>
          <w:szCs w:val="24"/>
          <w:lang w:eastAsia="ru-RU"/>
        </w:rPr>
        <w:t>римерной программы основного общего образования по русскому языку для 5-11 классов</w:t>
      </w:r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>. Львовой С.И.  М.:Мнемозина</w:t>
      </w:r>
      <w:r w:rsidRPr="000223D7">
        <w:rPr>
          <w:rFonts w:ascii="Times New Roman" w:eastAsia="Times New Roman" w:hAnsi="Times New Roman"/>
          <w:sz w:val="24"/>
          <w:szCs w:val="24"/>
          <w:lang w:eastAsia="ru-RU"/>
        </w:rPr>
        <w:t>,2012.</w:t>
      </w:r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223D7" w:rsidRPr="000223D7" w:rsidRDefault="00EA2A92" w:rsidP="00984E61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ourier New"/>
          <w:sz w:val="24"/>
          <w:szCs w:val="24"/>
          <w:lang w:eastAsia="ru-RU"/>
        </w:rPr>
        <w:t>-</w:t>
      </w:r>
      <w:r w:rsidR="000968F1">
        <w:rPr>
          <w:rFonts w:ascii="Times New Roman" w:eastAsia="Times New Roman" w:hAnsi="Times New Roman"/>
          <w:sz w:val="24"/>
          <w:szCs w:val="24"/>
          <w:lang w:eastAsia="ru-RU"/>
        </w:rPr>
        <w:t>Учебника</w:t>
      </w:r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 xml:space="preserve">   Русский язык </w:t>
      </w:r>
      <w:r w:rsidR="000223D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класс, Львова С.И,  Львов В.В., М.</w:t>
      </w:r>
      <w:proofErr w:type="gramStart"/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 xml:space="preserve"> Мнемозина </w:t>
      </w:r>
      <w:r w:rsidR="000223D7" w:rsidRPr="000223D7">
        <w:rPr>
          <w:rFonts w:ascii="Times New Roman" w:eastAsia="Times New Roman" w:hAnsi="Times New Roman"/>
          <w:sz w:val="24"/>
          <w:szCs w:val="24"/>
          <w:lang w:eastAsia="ru-RU"/>
        </w:rPr>
        <w:t>,2013</w:t>
      </w:r>
      <w:r w:rsidR="000968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223D7" w:rsidRPr="000223D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84E61" w:rsidRDefault="009176A9" w:rsidP="00984E61">
      <w:pPr>
        <w:pStyle w:val="a3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176A9">
        <w:rPr>
          <w:rFonts w:ascii="Times New Roman" w:hAnsi="Times New Roman"/>
          <w:sz w:val="24"/>
          <w:szCs w:val="24"/>
        </w:rPr>
        <w:t>Согласно учебному плану МБОУ «Шебалинская СОШ им. В.И.Фомичева» на изуч</w:t>
      </w:r>
      <w:r w:rsidR="00D64132">
        <w:rPr>
          <w:rFonts w:ascii="Times New Roman" w:hAnsi="Times New Roman"/>
          <w:sz w:val="24"/>
          <w:szCs w:val="24"/>
        </w:rPr>
        <w:t>е</w:t>
      </w:r>
      <w:r w:rsidRPr="009176A9">
        <w:rPr>
          <w:rFonts w:ascii="Times New Roman" w:hAnsi="Times New Roman"/>
          <w:sz w:val="24"/>
          <w:szCs w:val="24"/>
        </w:rPr>
        <w:t xml:space="preserve">ние литературы в </w:t>
      </w:r>
      <w:r>
        <w:rPr>
          <w:rFonts w:ascii="Times New Roman" w:hAnsi="Times New Roman"/>
          <w:sz w:val="24"/>
          <w:szCs w:val="24"/>
        </w:rPr>
        <w:t>9</w:t>
      </w:r>
      <w:r w:rsidRPr="009176A9">
        <w:rPr>
          <w:rFonts w:ascii="Times New Roman" w:hAnsi="Times New Roman"/>
          <w:sz w:val="24"/>
          <w:szCs w:val="24"/>
        </w:rPr>
        <w:t xml:space="preserve"> классе отводиться</w:t>
      </w:r>
      <w:r>
        <w:rPr>
          <w:rFonts w:ascii="Times New Roman" w:hAnsi="Times New Roman"/>
          <w:sz w:val="24"/>
          <w:szCs w:val="24"/>
        </w:rPr>
        <w:t xml:space="preserve"> 2 часа в неделю, 68 </w:t>
      </w:r>
      <w:r w:rsidRPr="009176A9">
        <w:rPr>
          <w:rFonts w:ascii="Times New Roman" w:hAnsi="Times New Roman"/>
          <w:sz w:val="24"/>
          <w:szCs w:val="24"/>
        </w:rPr>
        <w:t>часов в год.</w:t>
      </w:r>
      <w:r w:rsidRPr="009176A9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</w:t>
      </w:r>
      <w:r w:rsidRPr="009176A9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010869" w:rsidRPr="00CC041B" w:rsidRDefault="00010869" w:rsidP="0072280E">
      <w:pPr>
        <w:pStyle w:val="a3"/>
        <w:spacing w:after="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C0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</w:t>
      </w:r>
      <w:bookmarkStart w:id="0" w:name="_GoBack"/>
      <w:bookmarkEnd w:id="0"/>
      <w:r w:rsidRPr="00CC04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емые результаты освоения учебного предмета</w:t>
      </w:r>
    </w:p>
    <w:p w:rsidR="00010869" w:rsidRPr="00CC041B" w:rsidRDefault="00403A00" w:rsidP="00285EF7">
      <w:pPr>
        <w:pStyle w:val="a3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010869" w:rsidRPr="00CC041B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Планируемыми </w:t>
      </w:r>
      <w:r w:rsidR="00010869" w:rsidRPr="00D32E9B">
        <w:rPr>
          <w:rFonts w:ascii="Times New Roman" w:eastAsia="Times New Roman" w:hAnsi="Times New Roman"/>
          <w:sz w:val="24"/>
          <w:szCs w:val="24"/>
          <w:lang w:eastAsia="ru-RU"/>
        </w:rPr>
        <w:t>результатами</w:t>
      </w:r>
      <w:r w:rsidR="00010869" w:rsidRPr="00CC041B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изучения курса «Русский язык» является </w:t>
      </w:r>
      <w:proofErr w:type="spellStart"/>
      <w:r w:rsidR="00010869" w:rsidRPr="00CC041B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 w:rsidR="00010869" w:rsidRPr="00CC041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следующих умений:</w:t>
      </w:r>
    </w:p>
    <w:p w:rsidR="00D11333" w:rsidRDefault="00010869" w:rsidP="00285EF7">
      <w:pPr>
        <w:pStyle w:val="a3"/>
        <w:tabs>
          <w:tab w:val="clear" w:pos="709"/>
          <w:tab w:val="left" w:pos="567"/>
        </w:tabs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41B">
        <w:rPr>
          <w:rFonts w:ascii="Times New Roman" w:eastAsia="Times New Roman" w:hAnsi="Times New Roman"/>
          <w:i/>
          <w:sz w:val="24"/>
          <w:szCs w:val="24"/>
          <w:lang w:eastAsia="ru-RU"/>
        </w:rPr>
        <w:t>– по фонетике и графике</w:t>
      </w: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: п</w:t>
      </w:r>
      <w:r w:rsidR="00D11333">
        <w:rPr>
          <w:rFonts w:ascii="Times New Roman" w:eastAsia="Times New Roman" w:hAnsi="Times New Roman"/>
          <w:sz w:val="24"/>
          <w:szCs w:val="24"/>
          <w:lang w:eastAsia="ru-RU"/>
        </w:rPr>
        <w:t xml:space="preserve">роизводить фонетический разбор </w:t>
      </w: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 xml:space="preserve">слова; соотносить звуковой облик слова с его </w:t>
      </w:r>
      <w:proofErr w:type="gramStart"/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графическим</w:t>
      </w:r>
      <w:proofErr w:type="gramEnd"/>
      <w:r w:rsidR="00D641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изобра</w:t>
      </w:r>
      <w:r w:rsidR="00D11333" w:rsidRPr="00CC041B">
        <w:rPr>
          <w:rFonts w:ascii="Times New Roman" w:eastAsia="Times New Roman" w:hAnsi="Times New Roman"/>
          <w:sz w:val="24"/>
          <w:szCs w:val="24"/>
          <w:lang w:eastAsia="ru-RU"/>
        </w:rPr>
        <w:t>же</w:t>
      </w:r>
      <w:proofErr w:type="spellEnd"/>
      <w:r w:rsidR="00403A0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10869" w:rsidRPr="00CC041B" w:rsidRDefault="00010869" w:rsidP="00285EF7">
      <w:pPr>
        <w:pStyle w:val="a3"/>
        <w:tabs>
          <w:tab w:val="clear" w:pos="709"/>
          <w:tab w:val="left" w:pos="567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нием</w:t>
      </w:r>
      <w:proofErr w:type="spellEnd"/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; свободно пользоваться алфавитом при работе со словарем; не смешивать буквы и звуки;</w:t>
      </w:r>
    </w:p>
    <w:p w:rsidR="00010869" w:rsidRPr="00CC041B" w:rsidRDefault="00010869" w:rsidP="00285EF7">
      <w:pPr>
        <w:pStyle w:val="a3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C041B">
        <w:rPr>
          <w:rFonts w:ascii="Times New Roman" w:eastAsia="Times New Roman" w:hAnsi="Times New Roman"/>
          <w:i/>
          <w:sz w:val="24"/>
          <w:szCs w:val="24"/>
          <w:lang w:eastAsia="ru-RU"/>
        </w:rPr>
        <w:t>– по орфоэпии:</w:t>
      </w: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 правильно произносить употребительные слова изученных частей речи; пользоваться орфоэпическим словарем;</w:t>
      </w:r>
    </w:p>
    <w:p w:rsidR="00010869" w:rsidRPr="00227449" w:rsidRDefault="00010869" w:rsidP="00285EF7">
      <w:pPr>
        <w:pStyle w:val="a3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41B">
        <w:rPr>
          <w:rFonts w:ascii="Times New Roman" w:eastAsia="Times New Roman" w:hAnsi="Times New Roman"/>
          <w:i/>
          <w:sz w:val="24"/>
          <w:szCs w:val="24"/>
          <w:lang w:eastAsia="ru-RU"/>
        </w:rPr>
        <w:t>– по лексике</w:t>
      </w: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: пользоваться толковым словарем, словарем синонимов, антонимов; толковать лексическое значение слова с помощью толкового словаря, через антонимы и синонимы; давать элементарный анализ лексического значения слова;</w:t>
      </w:r>
    </w:p>
    <w:p w:rsidR="00D11333" w:rsidRDefault="00010869" w:rsidP="00285EF7">
      <w:pPr>
        <w:pStyle w:val="a3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41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– по </w:t>
      </w:r>
      <w:proofErr w:type="spellStart"/>
      <w:r w:rsidRPr="00CC041B">
        <w:rPr>
          <w:rFonts w:ascii="Times New Roman" w:eastAsia="Times New Roman" w:hAnsi="Times New Roman"/>
          <w:i/>
          <w:sz w:val="24"/>
          <w:szCs w:val="24"/>
          <w:lang w:eastAsia="ru-RU"/>
        </w:rPr>
        <w:t>морфемике</w:t>
      </w:r>
      <w:proofErr w:type="spellEnd"/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 xml:space="preserve"> и словообразованию: выделять морфемы на основе словообразовательного анализа слова; выделять основу слова; образовывать новые слова с помощью типичных для изученных частей речи суффиксов,  с помощью приставок, приставок и </w:t>
      </w:r>
      <w:proofErr w:type="spellStart"/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суф</w:t>
      </w:r>
      <w:r w:rsidR="00D11333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ик</w:t>
      </w:r>
      <w:proofErr w:type="spellEnd"/>
    </w:p>
    <w:p w:rsidR="00010869" w:rsidRPr="00CC041B" w:rsidRDefault="00010869" w:rsidP="00285EF7">
      <w:pPr>
        <w:pStyle w:val="a3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сов; сложения основ; производить морфемный разбор; производить словообразовательный разбор;</w:t>
      </w:r>
    </w:p>
    <w:p w:rsidR="00285EF7" w:rsidRDefault="00010869" w:rsidP="00D11333">
      <w:pPr>
        <w:pStyle w:val="a3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41B">
        <w:rPr>
          <w:rFonts w:ascii="Times New Roman" w:eastAsia="Times New Roman" w:hAnsi="Times New Roman"/>
          <w:i/>
          <w:sz w:val="24"/>
          <w:szCs w:val="24"/>
          <w:lang w:eastAsia="ru-RU"/>
        </w:rPr>
        <w:t>– по морфологии</w:t>
      </w: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 xml:space="preserve">: различать части речи по наличию у слова определённых морфологических признаков; указывать </w:t>
      </w:r>
      <w:proofErr w:type="spellStart"/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морфо</w:t>
      </w:r>
      <w:r w:rsidR="00D11333" w:rsidRPr="00CC041B">
        <w:rPr>
          <w:rFonts w:ascii="Times New Roman" w:eastAsia="Times New Roman" w:hAnsi="Times New Roman"/>
          <w:sz w:val="24"/>
          <w:szCs w:val="24"/>
          <w:lang w:eastAsia="ru-RU"/>
        </w:rPr>
        <w:t>ло</w:t>
      </w:r>
      <w:proofErr w:type="spellEnd"/>
    </w:p>
    <w:p w:rsidR="00010869" w:rsidRPr="00227449" w:rsidRDefault="00010869" w:rsidP="00D11333">
      <w:pPr>
        <w:pStyle w:val="a3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гические</w:t>
      </w:r>
      <w:proofErr w:type="spellEnd"/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признаки и функцию в предложении изученных частей речи; уметь образовывать формы изученных частей речи; производить морфоло</w:t>
      </w:r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ический разбор изученных частей речи;</w:t>
      </w:r>
    </w:p>
    <w:p w:rsidR="00010869" w:rsidRPr="00D11333" w:rsidRDefault="00010869" w:rsidP="00200635">
      <w:pPr>
        <w:pStyle w:val="a3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41B">
        <w:rPr>
          <w:rFonts w:ascii="Times New Roman" w:eastAsia="Times New Roman" w:hAnsi="Times New Roman"/>
          <w:i/>
          <w:sz w:val="24"/>
          <w:szCs w:val="24"/>
          <w:lang w:eastAsia="ru-RU"/>
        </w:rPr>
        <w:t>– по синтаксису</w:t>
      </w: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: выделять словосочетание в предложении; определять главное и зависимое слово; образовывать словосочета</w:t>
      </w:r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>ния с именем суще</w:t>
      </w: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ствительным, глаголом в качестве главного и зависимого слова; определять вид пр</w:t>
      </w:r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>едложения по цели высказывания</w:t>
      </w:r>
      <w:proofErr w:type="gramStart"/>
      <w:r w:rsidR="00D641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 xml:space="preserve">интонации; определять грамматическую основу предложения; определять вид предложения по количеству грамматических основ; определять вид предложения по наличию/отсутствию второстепенных членов предложения; определять однородные члены; определять вводные слова и </w:t>
      </w: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обращения (данное умение не является обязательным, т.к. материал вводился ознакомительно); различать простое и сложное предложение; производить синтаксический разбор предложения; </w:t>
      </w:r>
    </w:p>
    <w:p w:rsidR="00227449" w:rsidRDefault="00010869" w:rsidP="00200635">
      <w:pPr>
        <w:pStyle w:val="a3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41B">
        <w:rPr>
          <w:rFonts w:ascii="Times New Roman" w:eastAsia="Times New Roman" w:hAnsi="Times New Roman"/>
          <w:i/>
          <w:sz w:val="24"/>
          <w:szCs w:val="24"/>
          <w:lang w:eastAsia="ru-RU"/>
        </w:rPr>
        <w:t>– по орфографии</w:t>
      </w: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 xml:space="preserve">: находить изученные орфограммы в словах и между словами, правильно писать слова </w:t>
      </w:r>
      <w:proofErr w:type="gramStart"/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изученными орфограмма</w:t>
      </w:r>
    </w:p>
    <w:p w:rsidR="00227449" w:rsidRDefault="00010869" w:rsidP="00200635">
      <w:pPr>
        <w:pStyle w:val="a3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ми; обосновывать выбор написания; находить и исправлять орфографические ошибки; правильно писать</w:t>
      </w:r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изученные в 5-м классе </w:t>
      </w:r>
      <w:proofErr w:type="spellStart"/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>словас</w:t>
      </w:r>
      <w:proofErr w:type="spellEnd"/>
      <w:r w:rsidR="002274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27449" w:rsidRPr="00CC041B">
        <w:rPr>
          <w:rFonts w:ascii="Times New Roman" w:eastAsia="Times New Roman" w:hAnsi="Times New Roman"/>
          <w:sz w:val="24"/>
          <w:szCs w:val="24"/>
          <w:lang w:eastAsia="ru-RU"/>
        </w:rPr>
        <w:t>непроверяемыми написаниями</w:t>
      </w:r>
      <w:r w:rsidR="0020063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10869" w:rsidRPr="00227449" w:rsidRDefault="00010869" w:rsidP="00200635">
      <w:pPr>
        <w:pStyle w:val="a3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41B">
        <w:rPr>
          <w:rFonts w:ascii="Times New Roman" w:eastAsia="Times New Roman" w:hAnsi="Times New Roman"/>
          <w:i/>
          <w:sz w:val="24"/>
          <w:szCs w:val="24"/>
          <w:lang w:eastAsia="ru-RU"/>
        </w:rPr>
        <w:t>– по пунктуации</w:t>
      </w: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: находить изученные типы смысловых отрезков в предложениях и тексте, правильно оформлять предложения изученных типов и текст в соответствии с изученными пунктуационными правилами; обосновывать место и выбор знака препинания; находить и исправлять пунктуационные ошибки на изученные правила;</w:t>
      </w:r>
    </w:p>
    <w:p w:rsidR="00481F7D" w:rsidRDefault="00010869" w:rsidP="00200635">
      <w:pPr>
        <w:pStyle w:val="a3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41B">
        <w:rPr>
          <w:rFonts w:ascii="Times New Roman" w:eastAsia="Times New Roman" w:hAnsi="Times New Roman"/>
          <w:i/>
          <w:sz w:val="24"/>
          <w:szCs w:val="24"/>
          <w:lang w:eastAsia="ru-RU"/>
        </w:rPr>
        <w:t>– по связной речи</w:t>
      </w: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, чтению и работе с информацией: читать учебно-научный текст изучаю</w:t>
      </w:r>
      <w:r w:rsidR="00481F7D">
        <w:rPr>
          <w:rFonts w:ascii="Times New Roman" w:eastAsia="Times New Roman" w:hAnsi="Times New Roman"/>
          <w:sz w:val="24"/>
          <w:szCs w:val="24"/>
          <w:lang w:eastAsia="ru-RU"/>
        </w:rPr>
        <w:t xml:space="preserve">щим чтением; владеть </w:t>
      </w:r>
      <w:proofErr w:type="gramStart"/>
      <w:r w:rsidR="00481F7D">
        <w:rPr>
          <w:rFonts w:ascii="Times New Roman" w:eastAsia="Times New Roman" w:hAnsi="Times New Roman"/>
          <w:sz w:val="24"/>
          <w:szCs w:val="24"/>
          <w:lang w:eastAsia="ru-RU"/>
        </w:rPr>
        <w:t>отдельными</w:t>
      </w:r>
      <w:proofErr w:type="gramEnd"/>
    </w:p>
    <w:p w:rsidR="00010869" w:rsidRPr="00CC041B" w:rsidRDefault="00010869" w:rsidP="00200635">
      <w:pPr>
        <w:pStyle w:val="a3"/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041B">
        <w:rPr>
          <w:rFonts w:ascii="Times New Roman" w:eastAsia="Times New Roman" w:hAnsi="Times New Roman"/>
          <w:sz w:val="24"/>
          <w:szCs w:val="24"/>
          <w:lang w:eastAsia="ru-RU"/>
        </w:rPr>
        <w:t>приёмами ознакомительного чтения учебно-научного текста; выделять в учебно-научном тексте ключевые слова, составлять план; определять тему, основную мысль (авторский замысел) в тексте из художественного произведения, пересказывать текст подробно и сжато; понимать основные отличия текстов-описаний, повествований, рассуждений, писать тексты этих типов; определять стиль текста; письменно подробно излагать художественный и учебно-научный текст; пытаться использовать в собственной письменной речи изученные особенности частей речи (синонимию, многозначность, антонимию), синтаксических конструкций; последовательно развивать мысль в сочинении в соответствии с темой и замыслом, делать абзацные отступы; озаглавливать текст, пользуясь разными типами заголовков</w:t>
      </w:r>
      <w:r w:rsidR="00285EF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C5F78" w:rsidRPr="00544EBD" w:rsidRDefault="008C5F78" w:rsidP="00403A00">
      <w:pPr>
        <w:pStyle w:val="a3"/>
        <w:spacing w:after="0"/>
        <w:jc w:val="center"/>
        <w:rPr>
          <w:rFonts w:ascii="Times New Roman" w:hAnsi="Times New Roman"/>
          <w:sz w:val="24"/>
          <w:szCs w:val="24"/>
        </w:rPr>
      </w:pPr>
      <w:r w:rsidRPr="00CC041B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учебного предмета</w:t>
      </w:r>
    </w:p>
    <w:tbl>
      <w:tblPr>
        <w:tblpPr w:leftFromText="180" w:rightFromText="180" w:vertAnchor="text" w:horzAnchor="margin" w:tblpX="148" w:tblpY="125"/>
        <w:tblW w:w="145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9"/>
        <w:gridCol w:w="11408"/>
      </w:tblGrid>
      <w:tr w:rsidR="00192EB6" w:rsidRPr="00CC041B" w:rsidTr="00EA2A92">
        <w:trPr>
          <w:trHeight w:val="690"/>
        </w:trPr>
        <w:tc>
          <w:tcPr>
            <w:tcW w:w="315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a3"/>
              <w:spacing w:after="0" w:line="100" w:lineRule="atLeas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  <w:p w:rsidR="00192EB6" w:rsidRPr="00CC041B" w:rsidRDefault="00192EB6" w:rsidP="00EA2A92">
            <w:pPr>
              <w:pStyle w:val="a3"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программы</w:t>
            </w:r>
          </w:p>
        </w:tc>
        <w:tc>
          <w:tcPr>
            <w:tcW w:w="1140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a3"/>
              <w:spacing w:after="0" w:line="100" w:lineRule="atLeas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</w:p>
          <w:p w:rsidR="00192EB6" w:rsidRPr="00CC041B" w:rsidRDefault="00192EB6" w:rsidP="00EA2A92">
            <w:pPr>
              <w:pStyle w:val="a3"/>
              <w:spacing w:after="0" w:line="1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41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Основное содержание по темам</w:t>
            </w:r>
          </w:p>
        </w:tc>
      </w:tr>
      <w:tr w:rsidR="00192EB6" w:rsidRPr="00CC041B" w:rsidTr="00285EF7">
        <w:trPr>
          <w:trHeight w:val="276"/>
        </w:trPr>
        <w:tc>
          <w:tcPr>
            <w:tcW w:w="315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a3"/>
              <w:spacing w:after="0" w:line="100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0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a3"/>
              <w:spacing w:after="0" w:line="100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92EB6" w:rsidRPr="00CC041B" w:rsidTr="00EA2A92">
        <w:tc>
          <w:tcPr>
            <w:tcW w:w="3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Русский литературный язык </w:t>
            </w:r>
          </w:p>
        </w:tc>
        <w:tc>
          <w:tcPr>
            <w:tcW w:w="11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285EF7" w:rsidP="00285EF7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192EB6" w:rsidRPr="00CC041B">
              <w:rPr>
                <w:rFonts w:ascii="Times New Roman" w:hAnsi="Times New Roman"/>
                <w:sz w:val="24"/>
                <w:szCs w:val="24"/>
              </w:rPr>
              <w:t xml:space="preserve">езультаты опросов населения и </w:t>
            </w:r>
            <w:proofErr w:type="gramStart"/>
            <w:r w:rsidR="00192EB6" w:rsidRPr="00CC041B">
              <w:rPr>
                <w:rFonts w:ascii="Times New Roman" w:hAnsi="Times New Roman"/>
                <w:sz w:val="24"/>
                <w:szCs w:val="24"/>
              </w:rPr>
              <w:t>массовое</w:t>
            </w:r>
            <w:proofErr w:type="gramEnd"/>
            <w:r w:rsidR="00192EB6" w:rsidRPr="00CC041B">
              <w:rPr>
                <w:rFonts w:ascii="Times New Roman" w:hAnsi="Times New Roman"/>
                <w:sz w:val="24"/>
                <w:szCs w:val="24"/>
              </w:rPr>
              <w:t xml:space="preserve"> употребления тех или иных единиц в устной и письменной речи. Нормы </w:t>
            </w:r>
            <w:r w:rsidR="00200635" w:rsidRPr="00CC041B">
              <w:rPr>
                <w:rFonts w:ascii="Times New Roman" w:hAnsi="Times New Roman"/>
                <w:sz w:val="24"/>
                <w:szCs w:val="24"/>
              </w:rPr>
              <w:t xml:space="preserve">Важнейшим отличительным признаком литературного языка является его </w:t>
            </w:r>
            <w:proofErr w:type="spellStart"/>
            <w:r w:rsidR="00200635" w:rsidRPr="00CC041B">
              <w:rPr>
                <w:rFonts w:ascii="Times New Roman" w:hAnsi="Times New Roman"/>
                <w:sz w:val="24"/>
                <w:szCs w:val="24"/>
              </w:rPr>
              <w:t>нормированность</w:t>
            </w:r>
            <w:proofErr w:type="spellEnd"/>
            <w:r w:rsidR="00200635" w:rsidRPr="00CC041B">
              <w:rPr>
                <w:rFonts w:ascii="Times New Roman" w:hAnsi="Times New Roman"/>
                <w:sz w:val="24"/>
                <w:szCs w:val="24"/>
              </w:rPr>
              <w:t xml:space="preserve">. Языковая норма-это образцовое, общепринятое употребление языковых элементов в </w:t>
            </w:r>
            <w:proofErr w:type="gramStart"/>
            <w:r w:rsidR="00200635" w:rsidRPr="00CC041B">
              <w:rPr>
                <w:rFonts w:ascii="Times New Roman" w:hAnsi="Times New Roman"/>
                <w:sz w:val="24"/>
                <w:szCs w:val="24"/>
              </w:rPr>
              <w:t>определенной</w:t>
            </w:r>
            <w:proofErr w:type="gramEnd"/>
            <w:r w:rsidR="00200635" w:rsidRPr="00CC041B">
              <w:rPr>
                <w:rFonts w:ascii="Times New Roman" w:hAnsi="Times New Roman"/>
                <w:sz w:val="24"/>
                <w:szCs w:val="24"/>
              </w:rPr>
              <w:t xml:space="preserve"> период развития литературного языка. Нормы не придумываются учеными-лингвистами, а отражают закономерные процессы, происходящие в языке. Для их выявления ученые детально анализируют произведения писателей-классиков и современных авторов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92EB6" w:rsidRPr="00CC041B" w:rsidTr="00EA2A92">
        <w:tc>
          <w:tcPr>
            <w:tcW w:w="3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CC0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C0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5-8 классе </w:t>
            </w:r>
          </w:p>
        </w:tc>
        <w:tc>
          <w:tcPr>
            <w:tcW w:w="11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41B">
              <w:rPr>
                <w:rFonts w:ascii="Times New Roman" w:hAnsi="Times New Roman"/>
                <w:sz w:val="24"/>
                <w:szCs w:val="24"/>
              </w:rPr>
              <w:t>При комплексном повторении учащиеся должны проводить анализ текста, правильно определять орфограммы в слове, правильно ставить знаки препинания при прямой речи, цитировании, приложении, разбирать слова по составу, различать на письме наречия, существительные, прилагательные и местоимения, различать предлоги и омонимичные части речи, правильно употреблять знаки препинания при однородных членах предложения, вводных словах; тире между подлежащим и сказуемым; тире в неполном предложении; орфограмма в корне; правописание приставок, производных предлогов.</w:t>
            </w:r>
          </w:p>
        </w:tc>
      </w:tr>
      <w:tr w:rsidR="00192EB6" w:rsidRPr="00CC041B" w:rsidTr="00285EF7">
        <w:trPr>
          <w:trHeight w:val="887"/>
        </w:trPr>
        <w:tc>
          <w:tcPr>
            <w:tcW w:w="3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Текстоведение</w:t>
            </w:r>
            <w:proofErr w:type="spellEnd"/>
          </w:p>
          <w:p w:rsidR="00192EB6" w:rsidRPr="00CC041B" w:rsidRDefault="00192EB6" w:rsidP="00EA2A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shd w:val="clear" w:color="auto" w:fill="FFFFFF"/>
              <w:spacing w:line="240" w:lineRule="auto"/>
              <w:ind w:right="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41B">
              <w:rPr>
                <w:rFonts w:ascii="Times New Roman" w:hAnsi="Times New Roman"/>
                <w:sz w:val="24"/>
                <w:szCs w:val="24"/>
              </w:rPr>
              <w:t xml:space="preserve">Проводить </w:t>
            </w:r>
            <w:proofErr w:type="spellStart"/>
            <w:r w:rsidRPr="00CC041B">
              <w:rPr>
                <w:rFonts w:ascii="Times New Roman" w:hAnsi="Times New Roman"/>
                <w:sz w:val="24"/>
                <w:szCs w:val="24"/>
              </w:rPr>
              <w:t>текстоведческий</w:t>
            </w:r>
            <w:proofErr w:type="spellEnd"/>
            <w:r w:rsidRPr="00CC041B">
              <w:rPr>
                <w:rFonts w:ascii="Times New Roman" w:hAnsi="Times New Roman"/>
                <w:sz w:val="24"/>
                <w:szCs w:val="24"/>
              </w:rPr>
              <w:t xml:space="preserve"> анализ текстов разных стилей и типов речи (тема, основная мысль, тип речи, стиль, средства связи предложений, строение текста, языковые и речевые средства, х</w:t>
            </w:r>
            <w:r w:rsidR="00481F7D">
              <w:rPr>
                <w:rFonts w:ascii="Times New Roman" w:hAnsi="Times New Roman"/>
                <w:sz w:val="24"/>
                <w:szCs w:val="24"/>
              </w:rPr>
              <w:t>арактерные для данного текста).</w:t>
            </w:r>
          </w:p>
        </w:tc>
      </w:tr>
      <w:tr w:rsidR="00192EB6" w:rsidRPr="00CC041B" w:rsidTr="00EA2A92">
        <w:tc>
          <w:tcPr>
            <w:tcW w:w="3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Синтаксис и пунктуация </w:t>
            </w:r>
          </w:p>
          <w:p w:rsidR="00192EB6" w:rsidRPr="00CC041B" w:rsidRDefault="00192EB6" w:rsidP="00EA2A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Style1"/>
              <w:widowControl/>
              <w:spacing w:before="43" w:line="240" w:lineRule="auto"/>
              <w:ind w:firstLine="0"/>
              <w:rPr>
                <w:rFonts w:ascii="Times New Roman" w:hAnsi="Times New Roman"/>
              </w:rPr>
            </w:pP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Различать изученные виды про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стых и сложных предложений; интонационно выразительно чи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тать предложения изученных видов; составлять схемы простых и сложных предложений разных видов и конструировать пред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ложения по заданным схемам; уместно пользоваться синтакси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ческими синонимами; правильно употреблять в тексте прямую речь и цитаты, заменять прямую речь косвенной; проводить син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таксический и интонационный анализ сложного предложения; устанавливать взаимосвязь смысловой, интонационной, грамма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тической и пунктуационной характеристики предложения; использовать различные синтаксические конструкции как сред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 xml:space="preserve">ство усиления выразительности речи. </w:t>
            </w:r>
            <w:proofErr w:type="gramStart"/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Применять пунктуацион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ные правила, объяснять постановку знаков препинания в простом и сложном предложениях,</w:t>
            </w:r>
            <w:r w:rsidR="00D64132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используя на письме специальные гра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фические обозначения; строить пунктуационные схемы прос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тых и сложных предложений; самостоятельно подбирать примеры на изученные пунктуационные правила; проводить пунктуа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ционный анализ текста; аргументировать тезис о системно</w:t>
            </w:r>
            <w:r w:rsidR="00481F7D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м характере русской пунктуации.</w:t>
            </w:r>
            <w:proofErr w:type="gramEnd"/>
          </w:p>
        </w:tc>
      </w:tr>
      <w:tr w:rsidR="00192EB6" w:rsidRPr="00CC041B" w:rsidTr="00EA2A92">
        <w:trPr>
          <w:trHeight w:val="1123"/>
        </w:trPr>
        <w:tc>
          <w:tcPr>
            <w:tcW w:w="3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B">
              <w:rPr>
                <w:rFonts w:ascii="Times New Roman" w:hAnsi="Times New Roman"/>
                <w:sz w:val="24"/>
                <w:szCs w:val="24"/>
              </w:rPr>
              <w:t xml:space="preserve">Сложное предложение </w:t>
            </w:r>
          </w:p>
        </w:tc>
        <w:tc>
          <w:tcPr>
            <w:tcW w:w="11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544EBD" w:rsidP="00EA2A92">
            <w:pPr>
              <w:pStyle w:val="Style1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Сложное</w:t>
            </w:r>
            <w:r w:rsidR="00D64132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предложение</w:t>
            </w:r>
            <w:r w:rsidR="00D64132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2EB6"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как единица синтаксиса. Смысловое, структурное и ин</w:t>
            </w:r>
            <w:r w:rsidR="00192EB6"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тонационное единство слож</w:t>
            </w:r>
            <w:r w:rsidR="00192EB6"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ного предложения. Основные средства синтаксической связи между частями сложного предложения: интонация, союзы, знаменательные части речи (союзные слова). Бессоюз</w:t>
            </w:r>
            <w:r w:rsidR="00192EB6"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ные и союзные (сочинитель</w:t>
            </w:r>
            <w:r w:rsidR="00192EB6"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ные, подчин</w:t>
            </w:r>
            <w:r w:rsidR="00481F7D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ительные) слож</w:t>
            </w:r>
            <w:r w:rsidR="00481F7D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ные предложения.</w:t>
            </w:r>
          </w:p>
        </w:tc>
      </w:tr>
      <w:tr w:rsidR="00192EB6" w:rsidRPr="00CC041B" w:rsidTr="00EA2A92">
        <w:tc>
          <w:tcPr>
            <w:tcW w:w="3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B">
              <w:rPr>
                <w:rFonts w:ascii="Times New Roman" w:hAnsi="Times New Roman"/>
                <w:sz w:val="24"/>
                <w:szCs w:val="24"/>
              </w:rPr>
              <w:t>Сложносочиненное  предложение</w:t>
            </w:r>
          </w:p>
        </w:tc>
        <w:tc>
          <w:tcPr>
            <w:tcW w:w="11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Style1"/>
              <w:widowControl/>
              <w:spacing w:line="240" w:lineRule="auto"/>
              <w:ind w:left="5" w:hanging="5"/>
              <w:rPr>
                <w:rFonts w:ascii="Times New Roman" w:hAnsi="Times New Roman"/>
              </w:rPr>
            </w:pP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Сложносочиненное предложе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ние, его грамматиче</w:t>
            </w:r>
            <w:r w:rsidR="00544EBD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ские признаки.</w:t>
            </w:r>
            <w:r w:rsidR="00D64132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="0020063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сложносочиненного предложения.</w:t>
            </w:r>
            <w:r w:rsidR="00D64132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Смысловые отношения между его частями и способы их выражения: соединительные отношения (однородность, пе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речисление, одновременность, последовательность; соедини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тельные союзы ц, </w:t>
            </w:r>
            <w:r w:rsidRPr="00CC041B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также, то</w:t>
            </w:r>
            <w:r w:rsidRPr="00CC041B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softHyphen/>
              <w:t xml:space="preserve">же, да); 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противительные отно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 xml:space="preserve">шения (противоположность, несовместимость; противительные союзы </w:t>
            </w:r>
            <w:r w:rsidRPr="00CC041B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а, но, да, однако, зато);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разделительные отно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шения (выбор, несовместимость, чередование, взаимоисключе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 xml:space="preserve">ние; разделительные союзы </w:t>
            </w:r>
            <w:r w:rsidRPr="00CC041B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либо, или, то... то, не то... не то).</w:t>
            </w:r>
          </w:p>
        </w:tc>
      </w:tr>
      <w:tr w:rsidR="00192EB6" w:rsidRPr="00CC041B" w:rsidTr="00EA2A92">
        <w:tc>
          <w:tcPr>
            <w:tcW w:w="3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B">
              <w:rPr>
                <w:rFonts w:ascii="Times New Roman" w:hAnsi="Times New Roman"/>
                <w:sz w:val="24"/>
                <w:szCs w:val="24"/>
              </w:rPr>
              <w:t xml:space="preserve">Сложноподчиненное предложение </w:t>
            </w:r>
          </w:p>
        </w:tc>
        <w:tc>
          <w:tcPr>
            <w:tcW w:w="11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Сложноподчиненное предло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жени</w:t>
            </w:r>
            <w:r w:rsidR="00544EBD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е, его грамматические признаки.</w:t>
            </w:r>
            <w:r w:rsidR="00D64132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Строение сложноподчиненного предложения: главная и при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 xml:space="preserve">даточная часть, их единство (смысловое, </w:t>
            </w:r>
            <w:r w:rsidR="0020063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интонационное, грамматическое)</w:t>
            </w:r>
            <w:proofErr w:type="gramStart"/>
            <w:r w:rsidR="0020063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.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редства связи частей сложно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подчиненного предложения: интонация, подчинительные союзы, союзные слова. Смы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словые и стилистические раз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личия сложноподчиненных предложений с синонимиче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 xml:space="preserve">скими союзами </w:t>
            </w:r>
            <w:r w:rsidRPr="00CC041B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 xml:space="preserve">(чтобы, чтоб, с тем чтобы, для того чтобы 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и т. п.).</w:t>
            </w:r>
          </w:p>
          <w:p w:rsidR="00192EB6" w:rsidRPr="00CC041B" w:rsidRDefault="00192EB6" w:rsidP="00EA2A92">
            <w:pPr>
              <w:pStyle w:val="Style1"/>
              <w:widowControl/>
              <w:spacing w:line="240" w:lineRule="auto"/>
              <w:ind w:left="14" w:hanging="14"/>
              <w:rPr>
                <w:rFonts w:ascii="Times New Roman" w:hAnsi="Times New Roman"/>
              </w:rPr>
            </w:pPr>
            <w:proofErr w:type="gramStart"/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Виды придаточных</w:t>
            </w:r>
            <w:r w:rsidR="00D64132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предложе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ний по характеру смысловой связи между частями, значе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нию подчинительных союзов и союзных слов: определитель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ные, изъяснительные, обстоя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тельственные (места, времени, образа действия, сравнения,</w:t>
            </w:r>
            <w:r w:rsidR="00D64132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степени, цели, причины, след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ствия, условия, уступки).</w:t>
            </w:r>
            <w:proofErr w:type="gramEnd"/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Сложноподчиненные предло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 xml:space="preserve">жения с </w:t>
            </w:r>
            <w:proofErr w:type="gramStart"/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присо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единительными, местоименно-соотнос</w:t>
            </w:r>
            <w:r w:rsidR="00200635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ительными.</w:t>
            </w:r>
            <w:r w:rsidR="00D64132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Сложные предложения с несколькими придаточными. Соподчинение (однородное и 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lastRenderedPageBreak/>
              <w:t>неоднородное) и последова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тельное подчинение придаточ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ных частей.</w:t>
            </w:r>
          </w:p>
        </w:tc>
      </w:tr>
      <w:tr w:rsidR="00192EB6" w:rsidRPr="00CC041B" w:rsidTr="00EA2A92">
        <w:tc>
          <w:tcPr>
            <w:tcW w:w="3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Бессоюзное сложное предложение </w:t>
            </w:r>
          </w:p>
        </w:tc>
        <w:tc>
          <w:tcPr>
            <w:tcW w:w="11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Style1"/>
              <w:widowControl/>
              <w:spacing w:line="240" w:lineRule="auto"/>
              <w:ind w:firstLine="5"/>
              <w:jc w:val="left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Бессоюзное предложение, его грамматические особенности. Смысловые отношения между частями бессоюзного сложного предложения. Виды бессоюз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ного сложного предложения:</w:t>
            </w:r>
          </w:p>
          <w:p w:rsidR="00192EB6" w:rsidRPr="00CC041B" w:rsidRDefault="00192EB6" w:rsidP="00EA2A92">
            <w:pPr>
              <w:pStyle w:val="Style7"/>
              <w:widowControl/>
              <w:tabs>
                <w:tab w:val="left" w:pos="360"/>
              </w:tabs>
              <w:spacing w:line="240" w:lineRule="auto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C40D7A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1)</w:t>
            </w:r>
            <w:r w:rsidRPr="00CC041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ab/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со значением перечисления;</w:t>
            </w:r>
          </w:p>
          <w:p w:rsidR="00544EBD" w:rsidRDefault="00192EB6" w:rsidP="00EA2A92">
            <w:pPr>
              <w:pStyle w:val="a3"/>
              <w:spacing w:after="0" w:line="240" w:lineRule="auto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2)   со значением причины, пояснения, дополнения;                                                                </w:t>
            </w:r>
          </w:p>
          <w:p w:rsidR="00192EB6" w:rsidRPr="00CC041B" w:rsidRDefault="00192EB6" w:rsidP="00EA2A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3) со значением условия, след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ствия, противопоставления и др.</w:t>
            </w:r>
          </w:p>
        </w:tc>
      </w:tr>
      <w:tr w:rsidR="00192EB6" w:rsidRPr="00CC041B" w:rsidTr="00EA2A92">
        <w:tc>
          <w:tcPr>
            <w:tcW w:w="3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B">
              <w:rPr>
                <w:rFonts w:ascii="Times New Roman" w:hAnsi="Times New Roman"/>
                <w:sz w:val="24"/>
                <w:szCs w:val="24"/>
              </w:rPr>
              <w:t xml:space="preserve">Сложное предложение союзной и бессоюзной связи </w:t>
            </w:r>
          </w:p>
        </w:tc>
        <w:tc>
          <w:tcPr>
            <w:tcW w:w="11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Style1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Основные разновидности предложений в зависимости от сочетания видов связи:</w:t>
            </w:r>
          </w:p>
          <w:p w:rsidR="00192EB6" w:rsidRPr="00CC041B" w:rsidRDefault="00192EB6" w:rsidP="00EA2A92">
            <w:pPr>
              <w:pStyle w:val="Style6"/>
              <w:widowControl/>
              <w:tabs>
                <w:tab w:val="left" w:pos="374"/>
              </w:tabs>
              <w:spacing w:line="240" w:lineRule="auto"/>
              <w:ind w:left="250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C40D7A">
              <w:rPr>
                <w:rStyle w:val="FontStyle15"/>
                <w:rFonts w:ascii="Times New Roman" w:hAnsi="Times New Roman" w:cs="Times New Roman"/>
                <w:b w:val="0"/>
                <w:sz w:val="24"/>
                <w:szCs w:val="24"/>
              </w:rPr>
              <w:t>1)</w:t>
            </w:r>
            <w:r w:rsidRPr="00CC041B">
              <w:rPr>
                <w:rStyle w:val="FontStyle15"/>
                <w:rFonts w:ascii="Times New Roman" w:hAnsi="Times New Roman" w:cs="Times New Roman"/>
                <w:sz w:val="24"/>
                <w:szCs w:val="24"/>
              </w:rPr>
              <w:tab/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сочинительная и подчинительная;</w:t>
            </w:r>
          </w:p>
          <w:p w:rsidR="00192EB6" w:rsidRPr="00CC041B" w:rsidRDefault="00192EB6" w:rsidP="00EA2A92">
            <w:pPr>
              <w:pStyle w:val="Style6"/>
              <w:widowControl/>
              <w:tabs>
                <w:tab w:val="left" w:pos="374"/>
              </w:tabs>
              <w:spacing w:line="240" w:lineRule="auto"/>
              <w:ind w:left="250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2)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ab/>
              <w:t>подчинительная и бессоюзная;</w:t>
            </w:r>
          </w:p>
          <w:p w:rsidR="00192EB6" w:rsidRPr="00CC041B" w:rsidRDefault="00192EB6" w:rsidP="00EA2A92">
            <w:pPr>
              <w:pStyle w:val="Style7"/>
              <w:widowControl/>
              <w:tabs>
                <w:tab w:val="left" w:pos="341"/>
              </w:tabs>
              <w:spacing w:line="240" w:lineRule="auto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3)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ab/>
              <w:t>сочинительная и бессоюзная;</w:t>
            </w:r>
          </w:p>
          <w:p w:rsidR="00192EB6" w:rsidRPr="00CC041B" w:rsidRDefault="00192EB6" w:rsidP="00EA2A92">
            <w:pPr>
              <w:pStyle w:val="Style6"/>
              <w:widowControl/>
              <w:tabs>
                <w:tab w:val="left" w:pos="374"/>
              </w:tabs>
              <w:spacing w:line="240" w:lineRule="auto"/>
              <w:ind w:left="250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CC041B">
              <w:rPr>
                <w:rStyle w:val="FontStyle11"/>
                <w:rFonts w:ascii="Times New Roman" w:hAnsi="Times New Roman" w:cs="Times New Roman"/>
                <w:spacing w:val="10"/>
                <w:sz w:val="24"/>
                <w:szCs w:val="24"/>
              </w:rPr>
              <w:t>4)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ab/>
              <w:t>сочинительная, подчинительная и бессоюзная.</w:t>
            </w:r>
          </w:p>
          <w:p w:rsidR="00192EB6" w:rsidRPr="00CC041B" w:rsidRDefault="00192EB6" w:rsidP="00EA2A92">
            <w:pPr>
              <w:pStyle w:val="Style4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Интонационные и пунктуа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ционные особенности слож</w:t>
            </w:r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 xml:space="preserve">ных предложений с </w:t>
            </w:r>
            <w:proofErr w:type="spellStart"/>
            <w:r w:rsidRPr="00CC041B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разными</w:t>
            </w:r>
            <w:r w:rsidRPr="00CC041B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видами</w:t>
            </w:r>
            <w:proofErr w:type="spellEnd"/>
            <w:r w:rsidRPr="00CC041B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союзной и бессоюзной связи.</w:t>
            </w:r>
          </w:p>
          <w:p w:rsidR="00192EB6" w:rsidRPr="00CC041B" w:rsidRDefault="00192EB6" w:rsidP="00EA2A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B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*Период как особая форма организации сложных предло</w:t>
            </w:r>
            <w:r w:rsidRPr="00CC041B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жений и как поэтическое сред</w:t>
            </w:r>
            <w:r w:rsidRPr="00CC041B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ство художественного текста.</w:t>
            </w:r>
          </w:p>
        </w:tc>
      </w:tr>
      <w:tr w:rsidR="00192EB6" w:rsidRPr="00CC041B" w:rsidTr="00EA2A92">
        <w:tc>
          <w:tcPr>
            <w:tcW w:w="31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a3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41B">
              <w:rPr>
                <w:rFonts w:ascii="Times New Roman" w:hAnsi="Times New Roman"/>
                <w:sz w:val="24"/>
                <w:szCs w:val="24"/>
              </w:rPr>
              <w:t xml:space="preserve">Синтаксические конструкции с чужой речью </w:t>
            </w:r>
          </w:p>
        </w:tc>
        <w:tc>
          <w:tcPr>
            <w:tcW w:w="114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2EB6" w:rsidRPr="00CC041B" w:rsidRDefault="00192EB6" w:rsidP="00EA2A92">
            <w:pPr>
              <w:pStyle w:val="Style4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C041B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Основные способы передачи чужой речи:</w:t>
            </w:r>
          </w:p>
          <w:p w:rsidR="00192EB6" w:rsidRPr="00CC041B" w:rsidRDefault="00192EB6" w:rsidP="00EA2A92">
            <w:pPr>
              <w:pStyle w:val="Style10"/>
              <w:widowControl/>
              <w:tabs>
                <w:tab w:val="left" w:pos="370"/>
              </w:tabs>
              <w:spacing w:line="240" w:lineRule="auto"/>
              <w:ind w:left="235"/>
              <w:jc w:val="left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C041B">
              <w:rPr>
                <w:rStyle w:val="FontStyle18"/>
                <w:rFonts w:ascii="Times New Roman" w:hAnsi="Times New Roman" w:cs="Times New Roman"/>
                <w:b w:val="0"/>
                <w:spacing w:val="10"/>
                <w:sz w:val="24"/>
                <w:szCs w:val="24"/>
              </w:rPr>
              <w:t>1)</w:t>
            </w:r>
            <w:r w:rsidRPr="00CC041B">
              <w:rPr>
                <w:rStyle w:val="FontStyle18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  <w:r w:rsidRPr="00CC041B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предложения с прямой речью;</w:t>
            </w:r>
          </w:p>
          <w:p w:rsidR="00192EB6" w:rsidRPr="00CC041B" w:rsidRDefault="00192EB6" w:rsidP="00EA2A92">
            <w:pPr>
              <w:pStyle w:val="Style10"/>
              <w:widowControl/>
              <w:tabs>
                <w:tab w:val="left" w:pos="370"/>
              </w:tabs>
              <w:spacing w:line="240" w:lineRule="auto"/>
              <w:ind w:left="235"/>
              <w:jc w:val="left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C041B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2)</w:t>
            </w:r>
            <w:r w:rsidRPr="00CC041B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ab/>
              <w:t>сложноподчиненные предложения с косвенной речью;</w:t>
            </w:r>
          </w:p>
          <w:p w:rsidR="00192EB6" w:rsidRPr="00CC041B" w:rsidRDefault="00192EB6" w:rsidP="00EA2A92">
            <w:pPr>
              <w:pStyle w:val="Style10"/>
              <w:widowControl/>
              <w:tabs>
                <w:tab w:val="left" w:pos="370"/>
              </w:tabs>
              <w:spacing w:line="240" w:lineRule="auto"/>
              <w:ind w:left="235"/>
              <w:jc w:val="left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CC041B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3)</w:t>
            </w:r>
            <w:r w:rsidRPr="00CC041B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ab/>
              <w:t xml:space="preserve">простые предложения с дополнением, называющим тему чужой речи </w:t>
            </w:r>
            <w:r w:rsidRPr="00CC041B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(говорить о тебе);</w:t>
            </w:r>
          </w:p>
          <w:p w:rsidR="00192EB6" w:rsidRPr="00CC041B" w:rsidRDefault="00192EB6" w:rsidP="00EA2A92">
            <w:pPr>
              <w:pStyle w:val="Style10"/>
              <w:widowControl/>
              <w:tabs>
                <w:tab w:val="left" w:pos="370"/>
              </w:tabs>
              <w:spacing w:line="240" w:lineRule="auto"/>
              <w:ind w:left="235"/>
              <w:jc w:val="left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CC041B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4)</w:t>
            </w:r>
            <w:r w:rsidRPr="00CC041B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ab/>
              <w:t xml:space="preserve">предложения с вводными конструкциями </w:t>
            </w:r>
            <w:r w:rsidRPr="00CC041B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(по словам родителей).</w:t>
            </w:r>
          </w:p>
          <w:p w:rsidR="00192EB6" w:rsidRPr="00CC041B" w:rsidRDefault="00192EB6" w:rsidP="00EA2A92">
            <w:pPr>
              <w:pStyle w:val="Style4"/>
              <w:widowControl/>
              <w:spacing w:line="240" w:lineRule="auto"/>
              <w:jc w:val="left"/>
              <w:rPr>
                <w:rFonts w:ascii="Times New Roman" w:hAnsi="Times New Roman"/>
                <w:bCs/>
              </w:rPr>
            </w:pPr>
            <w:r w:rsidRPr="00CC041B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Прямая и косвенная речь.</w:t>
            </w:r>
          </w:p>
        </w:tc>
      </w:tr>
    </w:tbl>
    <w:p w:rsidR="00CC041B" w:rsidRDefault="00CC041B" w:rsidP="00984E61">
      <w:pPr>
        <w:pStyle w:val="a3"/>
        <w:spacing w:after="0"/>
        <w:rPr>
          <w:rFonts w:ascii="Times New Roman" w:hAnsi="Times New Roman"/>
          <w:b/>
          <w:sz w:val="24"/>
          <w:szCs w:val="24"/>
        </w:rPr>
      </w:pPr>
    </w:p>
    <w:sectPr w:rsidR="00CC041B" w:rsidSect="0013115F">
      <w:footerReference w:type="default" r:id="rId9"/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501" w:rsidRDefault="00883501" w:rsidP="00E70321">
      <w:pPr>
        <w:spacing w:after="0" w:line="240" w:lineRule="auto"/>
      </w:pPr>
      <w:r>
        <w:separator/>
      </w:r>
    </w:p>
  </w:endnote>
  <w:endnote w:type="continuationSeparator" w:id="0">
    <w:p w:rsidR="00883501" w:rsidRDefault="00883501" w:rsidP="00E70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Sans Serif">
    <w:altName w:val="Times New Roman"/>
    <w:charset w:val="00"/>
    <w:family w:val="auto"/>
    <w:pitch w:val="default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9931188"/>
      <w:docPartObj>
        <w:docPartGallery w:val="Page Numbers (Bottom of Page)"/>
        <w:docPartUnique/>
      </w:docPartObj>
    </w:sdtPr>
    <w:sdtEndPr/>
    <w:sdtContent>
      <w:p w:rsidR="00883501" w:rsidRDefault="0072280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3501" w:rsidRDefault="0088350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501" w:rsidRDefault="00883501" w:rsidP="00E70321">
      <w:pPr>
        <w:spacing w:after="0" w:line="240" w:lineRule="auto"/>
      </w:pPr>
      <w:r>
        <w:separator/>
      </w:r>
    </w:p>
  </w:footnote>
  <w:footnote w:type="continuationSeparator" w:id="0">
    <w:p w:rsidR="00883501" w:rsidRDefault="00883501" w:rsidP="00E703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4741"/>
    <w:multiLevelType w:val="multilevel"/>
    <w:tmpl w:val="AF4806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BAF6ECC"/>
    <w:multiLevelType w:val="hybridMultilevel"/>
    <w:tmpl w:val="11763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B3839"/>
    <w:multiLevelType w:val="hybridMultilevel"/>
    <w:tmpl w:val="3CEA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12F38"/>
    <w:multiLevelType w:val="hybridMultilevel"/>
    <w:tmpl w:val="D7D4590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48B33DC0"/>
    <w:multiLevelType w:val="multilevel"/>
    <w:tmpl w:val="63705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751E46"/>
    <w:multiLevelType w:val="multilevel"/>
    <w:tmpl w:val="1D9E9E26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5C98785D"/>
    <w:multiLevelType w:val="multilevel"/>
    <w:tmpl w:val="D736DCCE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7">
    <w:nsid w:val="5CF15147"/>
    <w:multiLevelType w:val="multilevel"/>
    <w:tmpl w:val="ADD08E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>
    <w:nsid w:val="5F783DC2"/>
    <w:multiLevelType w:val="hybridMultilevel"/>
    <w:tmpl w:val="134006BE"/>
    <w:lvl w:ilvl="0" w:tplc="2F32EB5E">
      <w:start w:val="5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5FB91721"/>
    <w:multiLevelType w:val="multilevel"/>
    <w:tmpl w:val="E774F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866167"/>
    <w:multiLevelType w:val="multilevel"/>
    <w:tmpl w:val="E8221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10"/>
  </w:num>
  <w:num w:numId="9">
    <w:abstractNumId w:val="9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DD7"/>
    <w:rsid w:val="00010869"/>
    <w:rsid w:val="0001132D"/>
    <w:rsid w:val="000140BF"/>
    <w:rsid w:val="000223D7"/>
    <w:rsid w:val="000340BD"/>
    <w:rsid w:val="000344B7"/>
    <w:rsid w:val="00037CE1"/>
    <w:rsid w:val="00054073"/>
    <w:rsid w:val="00055DAE"/>
    <w:rsid w:val="000968F1"/>
    <w:rsid w:val="000F127F"/>
    <w:rsid w:val="000F709E"/>
    <w:rsid w:val="001120CA"/>
    <w:rsid w:val="0013115F"/>
    <w:rsid w:val="001341C2"/>
    <w:rsid w:val="001577B5"/>
    <w:rsid w:val="0016462E"/>
    <w:rsid w:val="0016778D"/>
    <w:rsid w:val="00174181"/>
    <w:rsid w:val="00192EB6"/>
    <w:rsid w:val="00197F7E"/>
    <w:rsid w:val="001B5AC2"/>
    <w:rsid w:val="00200635"/>
    <w:rsid w:val="00203EA3"/>
    <w:rsid w:val="0020401F"/>
    <w:rsid w:val="00211739"/>
    <w:rsid w:val="00227449"/>
    <w:rsid w:val="00233AC2"/>
    <w:rsid w:val="0024045F"/>
    <w:rsid w:val="00253FB1"/>
    <w:rsid w:val="002653FF"/>
    <w:rsid w:val="00267416"/>
    <w:rsid w:val="00285EF7"/>
    <w:rsid w:val="00303A0D"/>
    <w:rsid w:val="003139D3"/>
    <w:rsid w:val="0033047A"/>
    <w:rsid w:val="0033467B"/>
    <w:rsid w:val="00341662"/>
    <w:rsid w:val="00341E5F"/>
    <w:rsid w:val="00343A11"/>
    <w:rsid w:val="00346665"/>
    <w:rsid w:val="00357A9A"/>
    <w:rsid w:val="00385437"/>
    <w:rsid w:val="003A179B"/>
    <w:rsid w:val="003B157D"/>
    <w:rsid w:val="003C36AF"/>
    <w:rsid w:val="003D5B5D"/>
    <w:rsid w:val="00403A00"/>
    <w:rsid w:val="00405477"/>
    <w:rsid w:val="0041196B"/>
    <w:rsid w:val="004328C2"/>
    <w:rsid w:val="00434F03"/>
    <w:rsid w:val="00454BF5"/>
    <w:rsid w:val="00475261"/>
    <w:rsid w:val="00477376"/>
    <w:rsid w:val="00481F7D"/>
    <w:rsid w:val="00492F86"/>
    <w:rsid w:val="004A1C04"/>
    <w:rsid w:val="004B7B88"/>
    <w:rsid w:val="004E0F9C"/>
    <w:rsid w:val="004E1061"/>
    <w:rsid w:val="004E4F12"/>
    <w:rsid w:val="004E7AF2"/>
    <w:rsid w:val="00544EBD"/>
    <w:rsid w:val="00546A0B"/>
    <w:rsid w:val="005509BE"/>
    <w:rsid w:val="00553C21"/>
    <w:rsid w:val="0057140C"/>
    <w:rsid w:val="00571FDF"/>
    <w:rsid w:val="005731C5"/>
    <w:rsid w:val="00573AF1"/>
    <w:rsid w:val="005748EB"/>
    <w:rsid w:val="00575926"/>
    <w:rsid w:val="00595090"/>
    <w:rsid w:val="005D4A51"/>
    <w:rsid w:val="005E5BD2"/>
    <w:rsid w:val="005F0169"/>
    <w:rsid w:val="005F589D"/>
    <w:rsid w:val="006005D2"/>
    <w:rsid w:val="00611260"/>
    <w:rsid w:val="006260C2"/>
    <w:rsid w:val="00643C83"/>
    <w:rsid w:val="0065203D"/>
    <w:rsid w:val="00696CD0"/>
    <w:rsid w:val="006C32B5"/>
    <w:rsid w:val="0072280E"/>
    <w:rsid w:val="00726B45"/>
    <w:rsid w:val="0073288C"/>
    <w:rsid w:val="00766DD7"/>
    <w:rsid w:val="00781269"/>
    <w:rsid w:val="007A1468"/>
    <w:rsid w:val="007A27BD"/>
    <w:rsid w:val="007C1026"/>
    <w:rsid w:val="007C72F2"/>
    <w:rsid w:val="007D6628"/>
    <w:rsid w:val="007E540C"/>
    <w:rsid w:val="00841D00"/>
    <w:rsid w:val="00880271"/>
    <w:rsid w:val="00882875"/>
    <w:rsid w:val="00883501"/>
    <w:rsid w:val="008A0B12"/>
    <w:rsid w:val="008C056A"/>
    <w:rsid w:val="008C5F78"/>
    <w:rsid w:val="008F0B7F"/>
    <w:rsid w:val="00901F26"/>
    <w:rsid w:val="009176A9"/>
    <w:rsid w:val="00925AB3"/>
    <w:rsid w:val="00934E71"/>
    <w:rsid w:val="00947354"/>
    <w:rsid w:val="00947C31"/>
    <w:rsid w:val="00961BED"/>
    <w:rsid w:val="00984E61"/>
    <w:rsid w:val="00985D22"/>
    <w:rsid w:val="009943FD"/>
    <w:rsid w:val="009A2DEE"/>
    <w:rsid w:val="009A5A34"/>
    <w:rsid w:val="009D7C24"/>
    <w:rsid w:val="00A2501F"/>
    <w:rsid w:val="00A27F87"/>
    <w:rsid w:val="00A332CE"/>
    <w:rsid w:val="00A9188F"/>
    <w:rsid w:val="00AA4FEA"/>
    <w:rsid w:val="00B1041E"/>
    <w:rsid w:val="00B1585B"/>
    <w:rsid w:val="00B2545F"/>
    <w:rsid w:val="00B4529E"/>
    <w:rsid w:val="00B5624D"/>
    <w:rsid w:val="00B57553"/>
    <w:rsid w:val="00B604EE"/>
    <w:rsid w:val="00B75A50"/>
    <w:rsid w:val="00B94286"/>
    <w:rsid w:val="00BC50D5"/>
    <w:rsid w:val="00BD44C0"/>
    <w:rsid w:val="00C1613F"/>
    <w:rsid w:val="00C2196E"/>
    <w:rsid w:val="00C40D7A"/>
    <w:rsid w:val="00C449FF"/>
    <w:rsid w:val="00C45A4D"/>
    <w:rsid w:val="00C53377"/>
    <w:rsid w:val="00C97482"/>
    <w:rsid w:val="00CA73B6"/>
    <w:rsid w:val="00CB7117"/>
    <w:rsid w:val="00CC041B"/>
    <w:rsid w:val="00CF2BF3"/>
    <w:rsid w:val="00CF4056"/>
    <w:rsid w:val="00D07324"/>
    <w:rsid w:val="00D07EBC"/>
    <w:rsid w:val="00D11333"/>
    <w:rsid w:val="00D32E9B"/>
    <w:rsid w:val="00D51DEE"/>
    <w:rsid w:val="00D51EAC"/>
    <w:rsid w:val="00D64132"/>
    <w:rsid w:val="00D862C1"/>
    <w:rsid w:val="00D90C77"/>
    <w:rsid w:val="00DA29FF"/>
    <w:rsid w:val="00DC2C21"/>
    <w:rsid w:val="00DD0438"/>
    <w:rsid w:val="00DD48DB"/>
    <w:rsid w:val="00DD7145"/>
    <w:rsid w:val="00DF7BFA"/>
    <w:rsid w:val="00DF7FD3"/>
    <w:rsid w:val="00E03D29"/>
    <w:rsid w:val="00E11F86"/>
    <w:rsid w:val="00E15DAD"/>
    <w:rsid w:val="00E15E09"/>
    <w:rsid w:val="00E21272"/>
    <w:rsid w:val="00E3542B"/>
    <w:rsid w:val="00E472C1"/>
    <w:rsid w:val="00E508B9"/>
    <w:rsid w:val="00E64AC8"/>
    <w:rsid w:val="00E70321"/>
    <w:rsid w:val="00E711CB"/>
    <w:rsid w:val="00EA2A92"/>
    <w:rsid w:val="00EB3D54"/>
    <w:rsid w:val="00EC61D2"/>
    <w:rsid w:val="00EC668E"/>
    <w:rsid w:val="00ED0166"/>
    <w:rsid w:val="00ED60DB"/>
    <w:rsid w:val="00F102DF"/>
    <w:rsid w:val="00F12601"/>
    <w:rsid w:val="00F41EAA"/>
    <w:rsid w:val="00F4227E"/>
    <w:rsid w:val="00F8099F"/>
    <w:rsid w:val="00FA4814"/>
    <w:rsid w:val="00FC433E"/>
    <w:rsid w:val="00FC5B8A"/>
    <w:rsid w:val="00FD53C3"/>
    <w:rsid w:val="00FF023E"/>
    <w:rsid w:val="00FF3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0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8C5F78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</w:rPr>
  </w:style>
  <w:style w:type="character" w:styleId="a4">
    <w:name w:val="Emphasis"/>
    <w:qFormat/>
    <w:rsid w:val="008C5F78"/>
    <w:rPr>
      <w:i/>
      <w:iCs/>
    </w:rPr>
  </w:style>
  <w:style w:type="character" w:customStyle="1" w:styleId="-">
    <w:name w:val="Интернет-ссылка"/>
    <w:rsid w:val="008C5F78"/>
    <w:rPr>
      <w:color w:val="0000FF"/>
      <w:u w:val="single"/>
      <w:lang w:val="ru-RU" w:eastAsia="ru-RU" w:bidi="ru-RU"/>
    </w:rPr>
  </w:style>
  <w:style w:type="paragraph" w:styleId="a5">
    <w:name w:val="Normal (Web)"/>
    <w:basedOn w:val="a3"/>
    <w:rsid w:val="008C5F78"/>
  </w:style>
  <w:style w:type="paragraph" w:customStyle="1" w:styleId="c4">
    <w:name w:val="c4"/>
    <w:basedOn w:val="a3"/>
    <w:rsid w:val="008C5F78"/>
  </w:style>
  <w:style w:type="paragraph" w:customStyle="1" w:styleId="a6">
    <w:name w:val="Стиль"/>
    <w:rsid w:val="008C5F78"/>
    <w:pPr>
      <w:widowControl w:val="0"/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</w:rPr>
  </w:style>
  <w:style w:type="paragraph" w:styleId="a7">
    <w:name w:val="List Paragraph"/>
    <w:basedOn w:val="a3"/>
    <w:uiPriority w:val="99"/>
    <w:qFormat/>
    <w:rsid w:val="008C5F78"/>
  </w:style>
  <w:style w:type="paragraph" w:customStyle="1" w:styleId="Style1">
    <w:name w:val="Style1"/>
    <w:basedOn w:val="a"/>
    <w:rsid w:val="008C5F78"/>
    <w:pPr>
      <w:widowControl w:val="0"/>
      <w:autoSpaceDE w:val="0"/>
      <w:autoSpaceDN w:val="0"/>
      <w:adjustRightInd w:val="0"/>
      <w:spacing w:after="0" w:line="230" w:lineRule="exact"/>
      <w:ind w:firstLine="317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character" w:customStyle="1" w:styleId="FontStyle11">
    <w:name w:val="Font Style11"/>
    <w:rsid w:val="008C5F78"/>
    <w:rPr>
      <w:rFonts w:ascii="Century Schoolbook" w:hAnsi="Century Schoolbook" w:cs="Century Schoolbook"/>
      <w:sz w:val="18"/>
      <w:szCs w:val="18"/>
    </w:rPr>
  </w:style>
  <w:style w:type="paragraph" w:styleId="a8">
    <w:name w:val="header"/>
    <w:basedOn w:val="a"/>
    <w:link w:val="a9"/>
    <w:rsid w:val="008C5F78"/>
    <w:pPr>
      <w:tabs>
        <w:tab w:val="center" w:pos="4153"/>
        <w:tab w:val="right" w:pos="8306"/>
      </w:tabs>
      <w:overflowPunct w:val="0"/>
      <w:adjustRightInd w:val="0"/>
      <w:spacing w:after="0" w:line="360" w:lineRule="auto"/>
      <w:ind w:firstLine="720"/>
      <w:jc w:val="both"/>
    </w:pPr>
    <w:rPr>
      <w:rFonts w:ascii="MS Sans Serif" w:eastAsia="Times New Roman" w:hAnsi="MS Sans Serif"/>
      <w:sz w:val="20"/>
      <w:szCs w:val="20"/>
      <w:lang w:val="en-US" w:eastAsia="ru-RU"/>
    </w:rPr>
  </w:style>
  <w:style w:type="character" w:customStyle="1" w:styleId="a9">
    <w:name w:val="Верхний колонтитул Знак"/>
    <w:basedOn w:val="a0"/>
    <w:link w:val="a8"/>
    <w:rsid w:val="008C5F78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FontStyle14">
    <w:name w:val="Font Style14"/>
    <w:rsid w:val="008C5F78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5">
    <w:name w:val="Font Style15"/>
    <w:rsid w:val="008C5F78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7">
    <w:name w:val="Style7"/>
    <w:basedOn w:val="a"/>
    <w:rsid w:val="008C5F78"/>
    <w:pPr>
      <w:widowControl w:val="0"/>
      <w:autoSpaceDE w:val="0"/>
      <w:autoSpaceDN w:val="0"/>
      <w:adjustRightInd w:val="0"/>
      <w:spacing w:after="0" w:line="226" w:lineRule="exact"/>
    </w:pPr>
    <w:rPr>
      <w:rFonts w:ascii="Century Schoolbook" w:eastAsia="Times New Roman" w:hAnsi="Century Schoolbook"/>
      <w:sz w:val="24"/>
      <w:szCs w:val="24"/>
      <w:lang w:eastAsia="ru-RU"/>
    </w:rPr>
  </w:style>
  <w:style w:type="character" w:customStyle="1" w:styleId="FontStyle13">
    <w:name w:val="Font Style13"/>
    <w:rsid w:val="008C5F78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Style4">
    <w:name w:val="Style4"/>
    <w:basedOn w:val="a"/>
    <w:rsid w:val="008C5F78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6">
    <w:name w:val="Style6"/>
    <w:basedOn w:val="a"/>
    <w:rsid w:val="008C5F78"/>
    <w:pPr>
      <w:widowControl w:val="0"/>
      <w:autoSpaceDE w:val="0"/>
      <w:autoSpaceDN w:val="0"/>
      <w:adjustRightInd w:val="0"/>
      <w:spacing w:after="0" w:line="221" w:lineRule="exact"/>
      <w:ind w:hanging="250"/>
    </w:pPr>
    <w:rPr>
      <w:rFonts w:ascii="Century Schoolbook" w:eastAsia="Times New Roman" w:hAnsi="Century Schoolbook"/>
      <w:sz w:val="24"/>
      <w:szCs w:val="24"/>
      <w:lang w:eastAsia="ru-RU"/>
    </w:rPr>
  </w:style>
  <w:style w:type="paragraph" w:customStyle="1" w:styleId="Style10">
    <w:name w:val="Style10"/>
    <w:basedOn w:val="a"/>
    <w:rsid w:val="008C5F78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/>
      <w:sz w:val="24"/>
      <w:szCs w:val="24"/>
      <w:lang w:eastAsia="ru-RU"/>
    </w:rPr>
  </w:style>
  <w:style w:type="character" w:customStyle="1" w:styleId="FontStyle17">
    <w:name w:val="Font Style17"/>
    <w:rsid w:val="008C5F78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8">
    <w:name w:val="Font Style18"/>
    <w:rsid w:val="008C5F78"/>
    <w:rPr>
      <w:rFonts w:ascii="Century Schoolbook" w:hAnsi="Century Schoolbook" w:cs="Century Schoolbook"/>
      <w:b/>
      <w:bCs/>
      <w:sz w:val="18"/>
      <w:szCs w:val="18"/>
    </w:rPr>
  </w:style>
  <w:style w:type="paragraph" w:styleId="aa">
    <w:name w:val="footer"/>
    <w:basedOn w:val="a"/>
    <w:link w:val="ab"/>
    <w:uiPriority w:val="99"/>
    <w:rsid w:val="008C5F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C5F78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rsid w:val="008C5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C5F7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7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8ADAF-A746-487C-A25F-89FD4166B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4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zamdir</cp:lastModifiedBy>
  <cp:revision>91</cp:revision>
  <cp:lastPrinted>2016-09-21T14:11:00Z</cp:lastPrinted>
  <dcterms:created xsi:type="dcterms:W3CDTF">2015-08-09T11:14:00Z</dcterms:created>
  <dcterms:modified xsi:type="dcterms:W3CDTF">2017-10-18T14:44:00Z</dcterms:modified>
</cp:coreProperties>
</file>